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FDB" w:rsidRDefault="00AD0FDB" w:rsidP="007603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</w:p>
    <w:p w:rsidR="00A71B76" w:rsidRDefault="0076039B" w:rsidP="007603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  <w:r w:rsidRPr="0076039B">
        <w:rPr>
          <w:rFonts w:ascii="Cambria" w:eastAsia="Cambria" w:hAnsi="Cambria" w:cs="Cambria"/>
          <w:b/>
          <w:color w:val="000000"/>
          <w:sz w:val="22"/>
          <w:szCs w:val="22"/>
        </w:rPr>
        <w:t>HISTOIRE – Griglia di valutazione del colloquio orale di Storia in Francese</w:t>
      </w:r>
    </w:p>
    <w:p w:rsidR="0076039B" w:rsidRPr="0076039B" w:rsidRDefault="00AD0FDB" w:rsidP="007603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Commissione ___________________________________________Classe _______________________</w:t>
      </w:r>
    </w:p>
    <w:p w:rsidR="0076039B" w:rsidRDefault="007603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000000"/>
          <w:sz w:val="22"/>
          <w:szCs w:val="22"/>
        </w:rPr>
      </w:pPr>
      <w:proofErr w:type="spellStart"/>
      <w:r>
        <w:rPr>
          <w:rFonts w:ascii="Cambria" w:eastAsia="Cambria" w:hAnsi="Cambria" w:cs="Cambria"/>
          <w:color w:val="000000"/>
          <w:sz w:val="22"/>
          <w:szCs w:val="22"/>
        </w:rPr>
        <w:t>CANDIDATO………………………………………………………………</w:t>
      </w:r>
      <w:proofErr w:type="spellEnd"/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</w:tblCellMar>
        <w:tblLook w:val="0000"/>
      </w:tblPr>
      <w:tblGrid>
        <w:gridCol w:w="3259"/>
        <w:gridCol w:w="3259"/>
        <w:gridCol w:w="1630"/>
        <w:gridCol w:w="1630"/>
      </w:tblGrid>
      <w:tr w:rsidR="00A71B76" w:rsidTr="00643FAB">
        <w:tc>
          <w:tcPr>
            <w:tcW w:w="3259" w:type="dxa"/>
          </w:tcPr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Descrittori:</w:t>
            </w:r>
          </w:p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Lo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studente…</w:t>
            </w:r>
            <w:proofErr w:type="spellEnd"/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Livello</w:t>
            </w:r>
          </w:p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voto</w:t>
            </w:r>
          </w:p>
        </w:tc>
      </w:tr>
      <w:tr w:rsidR="00A71B76" w:rsidTr="00643FAB">
        <w:trPr>
          <w:trHeight w:val="503"/>
        </w:trPr>
        <w:tc>
          <w:tcPr>
            <w:tcW w:w="3259" w:type="dxa"/>
            <w:vMerge w:val="restart"/>
          </w:tcPr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ABILITA’</w:t>
            </w:r>
          </w:p>
        </w:tc>
        <w:tc>
          <w:tcPr>
            <w:tcW w:w="3259" w:type="dxa"/>
            <w:vMerge w:val="restart"/>
          </w:tcPr>
          <w:p w:rsidR="00F37AA0" w:rsidRDefault="00F37AA0" w:rsidP="007603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A71B76" w:rsidRDefault="00F37AA0" w:rsidP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legge, comprende, interpreta documenti scritti e iconografici di tipologie diverse (mappe, carte, fotografie, sculture, caricature,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tableaux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affreschi), sa ricavarne informazioni, e metterle in relazione con le proprie conoscenze, in chiave disciplinare e  interdisciplinare</w:t>
            </w:r>
          </w:p>
          <w:p w:rsidR="00A71B76" w:rsidRDefault="00A71B76" w:rsidP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A71B76" w:rsidRDefault="00F37AA0" w:rsidP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individua e confronta i punti di vista contenuti nel/nei documenti</w:t>
            </w:r>
          </w:p>
          <w:p w:rsidR="00A71B76" w:rsidRDefault="00A71B76" w:rsidP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A71B76" w:rsidRDefault="00F37AA0" w:rsidP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 organizzare le informazioni in una esposizione strutturata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eccellente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8</w:t>
            </w:r>
          </w:p>
        </w:tc>
      </w:tr>
      <w:tr w:rsidR="00A71B76" w:rsidTr="00643FAB">
        <w:trPr>
          <w:trHeight w:val="554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ottimo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</w:t>
            </w:r>
          </w:p>
        </w:tc>
      </w:tr>
      <w:tr w:rsidR="00A71B76" w:rsidTr="00643FAB">
        <w:trPr>
          <w:trHeight w:val="548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buono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</w:t>
            </w:r>
          </w:p>
        </w:tc>
      </w:tr>
      <w:tr w:rsidR="00A71B76" w:rsidTr="00643FAB">
        <w:trPr>
          <w:trHeight w:val="570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discreto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</w:t>
            </w:r>
          </w:p>
        </w:tc>
      </w:tr>
      <w:tr w:rsidR="00A71B76" w:rsidTr="00643FAB">
        <w:trPr>
          <w:trHeight w:val="536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sufficiente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4</w:t>
            </w:r>
          </w:p>
        </w:tc>
      </w:tr>
      <w:tr w:rsidR="00A71B76" w:rsidTr="00643FAB">
        <w:trPr>
          <w:trHeight w:val="572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insufficiente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</w:p>
        </w:tc>
      </w:tr>
      <w:tr w:rsidR="00A71B76" w:rsidTr="00643FAB">
        <w:trPr>
          <w:trHeight w:val="735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gravemente insufficiente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</w:t>
            </w:r>
          </w:p>
        </w:tc>
        <w:bookmarkStart w:id="0" w:name="_GoBack"/>
        <w:bookmarkEnd w:id="0"/>
      </w:tr>
      <w:tr w:rsidR="00A71B76" w:rsidTr="00F4298E">
        <w:trPr>
          <w:trHeight w:val="686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del tutto inadeguato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</w:p>
        </w:tc>
      </w:tr>
      <w:tr w:rsidR="00A71B76" w:rsidTr="00643FAB">
        <w:trPr>
          <w:trHeight w:val="308"/>
        </w:trPr>
        <w:tc>
          <w:tcPr>
            <w:tcW w:w="3259" w:type="dxa"/>
            <w:vMerge w:val="restart"/>
          </w:tcPr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CONOSCENZE</w:t>
            </w:r>
          </w:p>
        </w:tc>
        <w:tc>
          <w:tcPr>
            <w:tcW w:w="3259" w:type="dxa"/>
            <w:vMerge w:val="restart"/>
          </w:tcPr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contestualizza e integra le informazioni ricavate dai documenti con conoscenze pertinenti</w:t>
            </w:r>
          </w:p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conosce il lessico specifico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ottimo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</w:t>
            </w:r>
          </w:p>
        </w:tc>
      </w:tr>
      <w:tr w:rsidR="00A71B76" w:rsidTr="00643FAB">
        <w:trPr>
          <w:trHeight w:val="307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buono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</w:t>
            </w:r>
          </w:p>
        </w:tc>
      </w:tr>
      <w:tr w:rsidR="00A71B76" w:rsidTr="00643FAB">
        <w:trPr>
          <w:trHeight w:val="307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sufficiente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5</w:t>
            </w:r>
          </w:p>
        </w:tc>
      </w:tr>
      <w:tr w:rsidR="00A71B76" w:rsidTr="00643FAB">
        <w:trPr>
          <w:trHeight w:val="307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sufficiente con qualche lacuna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</w:p>
        </w:tc>
      </w:tr>
      <w:tr w:rsidR="00A71B76" w:rsidTr="00643FAB">
        <w:trPr>
          <w:trHeight w:val="307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insufficiente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</w:p>
        </w:tc>
      </w:tr>
      <w:tr w:rsidR="00A71B76" w:rsidTr="00643FAB">
        <w:trPr>
          <w:trHeight w:val="307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Insufficiente con gravi lacune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</w:t>
            </w:r>
          </w:p>
        </w:tc>
      </w:tr>
      <w:tr w:rsidR="00A71B76" w:rsidTr="00643FAB">
        <w:trPr>
          <w:trHeight w:val="307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del tutto inadeguato 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</w:p>
        </w:tc>
      </w:tr>
      <w:tr w:rsidR="00A71B76" w:rsidTr="00643FAB">
        <w:trPr>
          <w:trHeight w:val="286"/>
        </w:trPr>
        <w:tc>
          <w:tcPr>
            <w:tcW w:w="3259" w:type="dxa"/>
            <w:vMerge w:val="restart"/>
          </w:tcPr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ESPRESSIONE ORALE</w:t>
            </w:r>
          </w:p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</w:tcPr>
          <w:p w:rsidR="00F37AA0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si esprime in modo chiaro, corretto ed efficace</w:t>
            </w:r>
          </w:p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sa utilizzare il lessico specifico con pertinenza</w:t>
            </w:r>
          </w:p>
          <w:p w:rsidR="00A71B76" w:rsidRPr="0076039B" w:rsidRDefault="00F37AA0" w:rsidP="0076039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sz w:val="22"/>
                <w:szCs w:val="22"/>
              </w:rPr>
            </w:pPr>
            <w:r w:rsidRPr="0076039B">
              <w:rPr>
                <w:rFonts w:ascii="Cambria" w:eastAsia="Cambria" w:hAnsi="Cambria" w:cs="Cambria"/>
                <w:sz w:val="22"/>
                <w:szCs w:val="22"/>
              </w:rPr>
              <w:t xml:space="preserve">sostiene in modo efficace la conversazione 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Ottimo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</w:t>
            </w:r>
          </w:p>
        </w:tc>
      </w:tr>
      <w:tr w:rsidR="00A71B76" w:rsidTr="00643FAB">
        <w:trPr>
          <w:trHeight w:val="286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Buono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</w:p>
        </w:tc>
      </w:tr>
      <w:tr w:rsidR="00A71B76" w:rsidTr="00643FAB">
        <w:trPr>
          <w:trHeight w:val="286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Sufficiente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A71B76" w:rsidTr="00643FAB">
        <w:trPr>
          <w:trHeight w:val="286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Insufficiente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</w:t>
            </w:r>
          </w:p>
        </w:tc>
      </w:tr>
      <w:tr w:rsidR="00A71B76" w:rsidTr="00643FAB">
        <w:trPr>
          <w:trHeight w:val="286"/>
        </w:trPr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/>
          </w:tcPr>
          <w:p w:rsidR="00A71B76" w:rsidRDefault="00A71B7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Gravemente insufficiente</w:t>
            </w:r>
          </w:p>
        </w:tc>
        <w:tc>
          <w:tcPr>
            <w:tcW w:w="1630" w:type="dxa"/>
          </w:tcPr>
          <w:p w:rsidR="00A71B76" w:rsidRDefault="00F37AA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</w:p>
        </w:tc>
      </w:tr>
      <w:tr w:rsidR="00A71B76" w:rsidTr="00643FAB">
        <w:trPr>
          <w:trHeight w:val="686"/>
        </w:trPr>
        <w:tc>
          <w:tcPr>
            <w:tcW w:w="3259" w:type="dxa"/>
          </w:tcPr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</w:tcPr>
          <w:p w:rsidR="00A71B76" w:rsidRDefault="00A71B76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gridSpan w:val="2"/>
          </w:tcPr>
          <w:p w:rsidR="00643FAB" w:rsidRDefault="00643FAB" w:rsidP="00643F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</w:rPr>
            </w:pPr>
          </w:p>
          <w:p w:rsidR="00A71B76" w:rsidRDefault="00F37AA0" w:rsidP="00643F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___ /20</w:t>
            </w:r>
          </w:p>
        </w:tc>
      </w:tr>
    </w:tbl>
    <w:p w:rsidR="00A71B76" w:rsidRDefault="00A71B7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</w:p>
    <w:p w:rsidR="00AD0FDB" w:rsidRDefault="00AD0FDB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</w:p>
    <w:p w:rsidR="00AD0FDB" w:rsidRDefault="00AD0FDB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Il Presidente _____________________________________________</w:t>
      </w:r>
    </w:p>
    <w:p w:rsidR="00AD0FDB" w:rsidRDefault="00AD0FDB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</w:p>
    <w:p w:rsidR="00AD0FDB" w:rsidRDefault="00AD0FDB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I Commissari ______________________________________________________________________________________________</w:t>
      </w:r>
    </w:p>
    <w:sectPr w:rsidR="00AD0FDB" w:rsidSect="00585C3A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20"/>
  <w:hyphenationZone w:val="283"/>
  <w:characterSpacingControl w:val="doNotCompress"/>
  <w:compat/>
  <w:rsids>
    <w:rsidRoot w:val="00A71B76"/>
    <w:rsid w:val="00585C3A"/>
    <w:rsid w:val="00643FAB"/>
    <w:rsid w:val="0076039B"/>
    <w:rsid w:val="00A71B76"/>
    <w:rsid w:val="00AD0FDB"/>
    <w:rsid w:val="00F37AA0"/>
    <w:rsid w:val="00F42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85C3A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rFonts w:ascii="Cambria" w:eastAsia="Cambria" w:hAnsi="Cambria"/>
      <w:position w:val="-1"/>
      <w:sz w:val="22"/>
      <w:szCs w:val="22"/>
      <w:lang w:eastAsia="en-US"/>
    </w:rPr>
  </w:style>
  <w:style w:type="paragraph" w:styleId="Titolo1">
    <w:name w:val="heading 1"/>
    <w:basedOn w:val="normal"/>
    <w:next w:val="normal"/>
    <w:rsid w:val="00585C3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585C3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585C3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585C3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585C3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585C3A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585C3A"/>
  </w:style>
  <w:style w:type="table" w:customStyle="1" w:styleId="TableNormal">
    <w:name w:val="Table Normal"/>
    <w:rsid w:val="00585C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585C3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arpredefinitoparagrafo1">
    <w:name w:val="Car. predefinito paragrafo1"/>
    <w:qFormat/>
    <w:rsid w:val="00585C3A"/>
    <w:rPr>
      <w:w w:val="100"/>
      <w:position w:val="-1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rsid w:val="00585C3A"/>
    <w:rPr>
      <w:sz w:val="20"/>
      <w:szCs w:val="24"/>
    </w:rPr>
  </w:style>
  <w:style w:type="table" w:styleId="Grigliatabella">
    <w:name w:val="Table Grid"/>
    <w:basedOn w:val="Tabellanormale"/>
    <w:rsid w:val="00585C3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"/>
    <w:next w:val="normal"/>
    <w:rsid w:val="00585C3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85C3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rFonts w:ascii="Cambria" w:eastAsia="Cambria" w:hAnsi="Cambria"/>
      <w:position w:val="-1"/>
      <w:sz w:val="22"/>
      <w:szCs w:val="22"/>
      <w:lang w:eastAsia="en-US"/>
    </w:rPr>
  </w:style>
  <w:style w:type="paragraph" w:styleId="Tito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arpredefinitoparagrafo">
    <w:name w:val="Car. predefinito paragrafo"/>
    <w:qFormat/>
    <w:rPr>
      <w:w w:val="100"/>
      <w:position w:val="-1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rPr>
      <w:sz w:val="20"/>
      <w:szCs w:val="24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c5HJRdAYzHv1EItovxHsUPRyfA==">AMUW2mXHVoUJuWd3CFoFLqYKg0TIS0Ney9YsK1FA+eMkpNfk5VHp2fw5VwcTIWHGxD71Xyfx+Qg0aZ0JaZF3H5qe6RxJrbR/2kVT4lxHpDUrcFoU44Dqr3w=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236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strumia</dc:creator>
  <cp:lastModifiedBy>dirigente</cp:lastModifiedBy>
  <cp:revision>5</cp:revision>
  <dcterms:created xsi:type="dcterms:W3CDTF">2020-05-25T16:07:00Z</dcterms:created>
  <dcterms:modified xsi:type="dcterms:W3CDTF">2020-06-16T10:31:00Z</dcterms:modified>
</cp:coreProperties>
</file>